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331" w:rsidRDefault="00176331" w:rsidP="00863A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«УТВЕРЖДЕНО»</w:t>
      </w:r>
      <w:r>
        <w:rPr>
          <w:rFonts w:ascii="Times New Roman" w:hAnsi="Times New Roman" w:cs="Times New Roman"/>
          <w:sz w:val="28"/>
          <w:szCs w:val="28"/>
        </w:rPr>
        <w:br/>
        <w:t xml:space="preserve">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br/>
        <w:t>городского округа Кинель</w:t>
      </w:r>
    </w:p>
    <w:p w:rsidR="00176331" w:rsidRDefault="00176331" w:rsidP="00863A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br/>
        <w:t>от 25.04.2016г. № 1499</w:t>
      </w:r>
    </w:p>
    <w:p w:rsidR="00176331" w:rsidRDefault="00176331" w:rsidP="00B9186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6331" w:rsidRDefault="00176331" w:rsidP="00B9186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6331" w:rsidRPr="00B70966" w:rsidRDefault="00176331" w:rsidP="00B709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70966">
        <w:rPr>
          <w:rFonts w:ascii="Tahoma" w:hAnsi="Tahoma" w:cs="Tahoma"/>
          <w:color w:val="000000"/>
          <w:sz w:val="18"/>
          <w:szCs w:val="18"/>
          <w:lang w:eastAsia="ru-RU"/>
        </w:rPr>
        <w:br/>
      </w:r>
      <w:r w:rsidRPr="00B70966">
        <w:rPr>
          <w:rFonts w:ascii="Tahoma" w:hAnsi="Tahoma" w:cs="Tahoma"/>
          <w:color w:val="000000"/>
          <w:sz w:val="18"/>
          <w:szCs w:val="18"/>
          <w:lang w:eastAsia="ru-RU"/>
        </w:rPr>
        <w:br/>
      </w:r>
    </w:p>
    <w:p w:rsidR="00176331" w:rsidRPr="00B70966" w:rsidRDefault="00176331" w:rsidP="00B709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70966">
        <w:rPr>
          <w:rFonts w:ascii="Tahoma" w:hAnsi="Tahoma" w:cs="Tahoma"/>
          <w:color w:val="000000"/>
          <w:sz w:val="18"/>
          <w:szCs w:val="18"/>
          <w:lang w:eastAsia="ru-RU"/>
        </w:rPr>
        <w:br/>
      </w:r>
      <w:r w:rsidRPr="00B70966">
        <w:rPr>
          <w:rFonts w:ascii="Tahoma" w:hAnsi="Tahoma" w:cs="Tahoma"/>
          <w:color w:val="000000"/>
          <w:sz w:val="18"/>
          <w:szCs w:val="18"/>
          <w:lang w:eastAsia="ru-RU"/>
        </w:rPr>
        <w:br/>
      </w:r>
    </w:p>
    <w:p w:rsidR="00176331" w:rsidRPr="00B70966" w:rsidRDefault="00176331" w:rsidP="00B70966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ahoma" w:hAnsi="Tahoma" w:cs="Tahoma"/>
          <w:b/>
          <w:bCs/>
          <w:color w:val="000000"/>
          <w:sz w:val="24"/>
          <w:szCs w:val="24"/>
          <w:lang w:eastAsia="ru-RU"/>
        </w:rPr>
      </w:pPr>
      <w:r w:rsidRPr="00B70966">
        <w:rPr>
          <w:rFonts w:ascii="Tahoma" w:hAnsi="Tahoma" w:cs="Tahoma"/>
          <w:b/>
          <w:bCs/>
          <w:color w:val="000000"/>
          <w:sz w:val="24"/>
          <w:szCs w:val="24"/>
          <w:lang w:eastAsia="ru-RU"/>
        </w:rPr>
        <w:t xml:space="preserve">ПОЛОЖЕНИЕ ОБ ОБЩЕСТВЕННОМ КООРДИНАЦИОННОМ СОВЕТЕ ПО ФИЗИЧЕСКОЙ КУЛЬТУРЕ И СПОРТУ </w:t>
      </w:r>
      <w:r>
        <w:rPr>
          <w:rFonts w:ascii="Tahoma" w:hAnsi="Tahoma" w:cs="Tahoma"/>
          <w:b/>
          <w:bCs/>
          <w:color w:val="000000"/>
          <w:sz w:val="24"/>
          <w:szCs w:val="24"/>
          <w:lang w:eastAsia="ru-RU"/>
        </w:rPr>
        <w:t>В</w:t>
      </w:r>
      <w:r w:rsidRPr="00B70966">
        <w:rPr>
          <w:rFonts w:ascii="Tahoma" w:hAnsi="Tahoma" w:cs="Tahoma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b/>
          <w:bCs/>
          <w:color w:val="000000"/>
          <w:sz w:val="24"/>
          <w:szCs w:val="24"/>
          <w:lang w:eastAsia="ru-RU"/>
        </w:rPr>
        <w:t>ГОРОДСКОМ ОКРУГЕ КИНЕЛЬ САМАРСКОЙ ОБЛАСТИ</w:t>
      </w:r>
    </w:p>
    <w:p w:rsidR="00176331" w:rsidRDefault="00176331" w:rsidP="0086292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0966">
        <w:rPr>
          <w:rFonts w:ascii="Tahoma" w:hAnsi="Tahoma" w:cs="Tahoma"/>
          <w:color w:val="000000"/>
          <w:sz w:val="18"/>
          <w:szCs w:val="18"/>
          <w:lang w:eastAsia="ru-RU"/>
        </w:rPr>
        <w:br/>
      </w:r>
      <w:r w:rsidRPr="00B70966">
        <w:rPr>
          <w:rFonts w:ascii="Tahoma" w:hAnsi="Tahoma" w:cs="Tahoma"/>
          <w:color w:val="000000"/>
          <w:sz w:val="18"/>
          <w:szCs w:val="18"/>
          <w:lang w:eastAsia="ru-RU"/>
        </w:rPr>
        <w:br/>
      </w:r>
      <w:r w:rsidRPr="00B9186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176331" w:rsidRPr="00862922" w:rsidRDefault="00176331" w:rsidP="008629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1.1. Общественный координационный совет по физической культуре и спорту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городско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Кинель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- Общественный совет) создается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решению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лавы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городского округа Кинель Самарской области (далее - Глава городского округа), изданному в форме постановления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в своей деятельности руководствуется 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Конституцией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ФЗ №131-ФЗ «</w:t>
      </w:r>
      <w:r w:rsidRPr="002460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 общих принципах</w:t>
      </w:r>
      <w:r w:rsidRPr="002460FD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Pr="002460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», ФЗ № 329-ФЗ «</w:t>
      </w:r>
      <w:r w:rsidRPr="002460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 физической</w:t>
      </w:r>
      <w:r w:rsidRPr="002460FD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Pr="002460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культуре и спорте в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»,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законодательством Российской Федерации, другими нормативными правовыми актами федеральных органов исполнительной власти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местного самоуправления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является консультативно-совещательным органом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городско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Кинель по вопросам содействия реализации государственной политики развития и поддержки физической культуры и спорта в городском округе Кинель в целях учета потребностей и интересов граждан Российской Федерации, активизации взаимодействия граждан Российской Федерации, общественных физкультурно-спортивных организаций и федераций по видам спорта с органами местного самоуправления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городского округа Кинель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выработки согласованных решений и действий в отношении физической культуры и спорта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городского округа Кинель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1.2. Общественный совет в своей работе руководствуется действующим законодательством Российской Федерации, Уставом городского округа Кинель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настоящим Положением.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1.3. Прекращение деятельности Общественного совета производится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решению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городского округа Кинель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области, принятому в форме постановления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76331" w:rsidRPr="00862922" w:rsidRDefault="00176331" w:rsidP="00862922">
      <w:pPr>
        <w:spacing w:after="100" w:afterAutospacing="1" w:line="360" w:lineRule="auto"/>
        <w:ind w:left="-284" w:right="283" w:firstLine="56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2. Задачи Общественного совета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Основными задачами Общественного совета являются: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1) содействие развитию общественных физкультурно-спортивных организаций и федераций по видам спорта, их ориентации на решение актуальных проблем город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ского округа Кинель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развития и поддержки спорта высших достижений, физической культуры и спорта в городском округе Кинель;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2) инициирование разработки, проведение общественной экспертизы и содействие в принятии проектов федеральных законов, технических регламентов, проектов законов субъектов Российской Федерации, нормативных и правовых актов органов исполнительной власти Российской Федерации и проектов правовых актов органов местного самоуправления в части развития физической культуры и спорта в городском округе Кинель;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3) учет общественного мнения и обратной связи между гражданами, общественными объединениями и федеральными органами исполнительной власти, органами исполнительной власти субъектов Российской Федерации, органами местного самоуправления, ответственными за развитие физической культуры и спорта в городском округе Кинель;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4) согласование позиций органов местного самоуправления город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ского округа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Кинель и общественных физкультурно-спортивных организаций и федераций по видам спорта по вопросам, касающимся разработки и реализации плана спортивно-массовых мероприятий на текущий календарный год и долгосрочных программ развития и поддержки физической культуры и спорта городском округе Кинель;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5) разработка рекомендаций по защите прав и законных интересов граждан Российской Федерации, общественных физкультурно-спортивных организаций и федераций по видам спорта при формировании и реализации экономической, имущественной, градостроительной и социальной политики городского округа Кинель;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6) участие в подготовке проектов муниципальных правовых актов органов местного самоуправления, касающихся поддержки и развития физической культуры и спорта городского округа Кинель;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7) содействие формированию положительного имиджа отрасли "Физическая культура и спорт", повышению потребности населения к занятиям физической культурой и спортом, формированию спортивной культуры и этики деловых отношений;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8) содействие разработке и реализации целевых программ по развитию и поддержке спорта высших достижений, спортивно-массовой работы и граждан с ограниченной двигательной активностью, проектов по развитию материально-технической базы видов спорта.</w:t>
      </w:r>
    </w:p>
    <w:p w:rsidR="00176331" w:rsidRDefault="00176331" w:rsidP="00862922">
      <w:pPr>
        <w:spacing w:after="100" w:afterAutospacing="1" w:line="360" w:lineRule="auto"/>
        <w:ind w:left="-284" w:right="283" w:firstLine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6331" w:rsidRDefault="00176331" w:rsidP="00862922">
      <w:pPr>
        <w:spacing w:after="100" w:afterAutospacing="1" w:line="360" w:lineRule="auto"/>
        <w:ind w:left="-284" w:right="283" w:firstLine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6331" w:rsidRPr="00862922" w:rsidRDefault="00176331" w:rsidP="00862922">
      <w:pPr>
        <w:spacing w:after="100" w:afterAutospacing="1" w:line="360" w:lineRule="auto"/>
        <w:ind w:left="-284" w:right="283" w:firstLine="568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3. Состав Общественного совета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3.1. Состав Общественного совета в количестве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 формируется из представителей федераций по видам спорта, общественных спортивных организаций, заслуженных деятелей и ветеранов спорта, представителей органов местного самоуправления, государственных структур.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3.2. Кандидатами, выдвигаемыми в члены Общественного совета, могут быть граждане Российской Федерации, достигшие восемнадцати лет и отвечающие требованиям, предъявляемым к членам Общественной палаты Российской Федерации в соответствии с Федеральным законом от 4 апреля </w:t>
      </w:r>
      <w:smartTag w:uri="urn:schemas-microsoft-com:office:smarttags" w:element="metricconverter">
        <w:smartTagPr>
          <w:attr w:name="ProductID" w:val="2005 г"/>
        </w:smartTagPr>
        <w:r w:rsidRPr="00B9186E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2005 г</w:t>
        </w:r>
      </w:smartTag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N 32-ФЗ "Об Общественной палате Российской Федерации" (1. Собрание законодательства Российской Федерации. 2005, N 15, ст. 1277).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3.3. Состав Общественного совета утверждается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лавой городского округа. В структуру Общественного совета входят председатель, его заместитель, ответственный секретарь, члены Общественного совета. Председателем Общественного совета является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лава городского округа.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3.4. Общественный совет возглавляет председатель Общественного совета. Заместитель председателя общественного совета осуществляет организационную и техническую работу по подготовке заседаний Общественного совета. Ответственный секретарь ведет документооборот, осуществляет протокольное оформление решений, принятых на заседаниях, контролирует  исполнение поручений председателя Общественного совета.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3.5. Изменение состава Общественного со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вета производится Главой городского округа.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Любой член Общественного совета вправе выйти из состава Общественного совета, представив соответствующее заявление.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3.6. Председатель и члены Общественного совета работают в Общественном совете на общественных началах.</w:t>
      </w:r>
    </w:p>
    <w:p w:rsidR="00176331" w:rsidRDefault="00176331" w:rsidP="00B24306">
      <w:pPr>
        <w:spacing w:after="100" w:afterAutospacing="1" w:line="360" w:lineRule="auto"/>
        <w:ind w:right="283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</w:t>
      </w:r>
      <w:r w:rsidRPr="00B9186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4. Полномочия Общественного совета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4.1. В соответствии со своими задачами Общественный совет: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организует взаимодействие со 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портивной общественностью городского округа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другими физкультурно-спортивными организациями и ведомственными учреждениями, средними и высшими учебными заведениями, предприятиями и предпринимателями;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участвует в разработке и реализации комплексного плана спортивно-массовых мероприятий на текущий календарный год и целевых программ, направленных на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ешение актуальных проблем городского округа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взаимодействует с органами местного самоуправления в целях выработки согласованных решений, касающихся развития физической культуры и спорта;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готовит и представляет на рассмотрение органов местного самоуправления предложения по совершенствованию муниципальных правовых актов, оказывающих существенное влияние на деятельность спортивных организаций, устранению административных барьеров на пути развития и становления видов спорта и укрепления материально-технической базы;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привлекает субъекты малого предпринимательства и бизнеса гор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одского округа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Кинель, их объединения, союзы и ассоциации к реализации спортивных программ, направленных на решение акту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альных социальных проблем городского округа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4.2. В целях осуществления задач, предусмотренных разделом 2 настоящего Положения, Общественный совет имеет право: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принимать решения, носящие рекомендательный характер;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запрашивать и получать от органов местного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самоуправления городского округа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Кинель, иных юридических лиц сведения, необходимые для выполнения возложенных на Общественный совет задач;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давать поручения членам Общественного совета по подготовке различных вопросов, подлежащих рассмотрению на его заседаниях;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создавать экспертные группы, временные комиссии из числа членов Общественного совета, привлекать в установленном порядке депутатов местного самоуправления, специалисто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администрации городского округа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Кинель, иных юридических лиц для подготовки заключений по различным направлениям деятельности Общественного совета;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приглашать на заседания Общественного совета представителей органов государственной власти, органов местного самоуправления, субъектов малого предпринимательства, иных юридических и физических лиц.</w:t>
      </w:r>
    </w:p>
    <w:p w:rsidR="00176331" w:rsidRDefault="00176331" w:rsidP="00862922">
      <w:pPr>
        <w:spacing w:after="100" w:afterAutospacing="1" w:line="360" w:lineRule="auto"/>
        <w:ind w:left="-284" w:right="283" w:firstLine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5. Регламент работы Общественного совета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5.1. Основными формами работы Общественного совета являются: заседание Общественного совета, деятельность постоянно действующих рабочих комиссий и временных рабочих групп. По решению председателя, когда это вызывается необходимостью, могут проводиться внеочередные и выездные заседания Общественного совета.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5.2. Ведение протокола заседания обеспечивает секретарь Общественного совета.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5.3. Заседание Общественного совета правомочно, если на нем присутствуют более половины действующих членов Общественного совета (полномочия которых не приостановлены).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5.4. Повестка заседания Общественного совета формируется на основе предложений членов Общественного совета. Включение дополнительных вопросов производится с согласия большинства присутствующих на заседании Общественного совета.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5.5. Решения (рекомендации, обращения, заявления и т.д.) Общественного совета принимаются большинством голосов присутствующих на заседании членов Общественного совета путем открытого голосования, при этом фиксируется мнение меньшинства, если оно поддержано не менее 1/4 участников заседания Общественного совета.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5.6. Общественный совет вправе принять решение о проведении тайного голосования по требованию не менее 1/4 от числа присутствующих на заседании членов Общественного совета.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5.7. Принятые Общественным советом решения (рекомендации, обращения, заявления и т.д.) доводятся до сведения должностных лиц и могут сообщаться в средства массовой информации для опубликования.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5.8. Протокол заседания Общественного совета подписывается председателем заседания и секретарем Общественного совета.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5.9. Заседания Общественного совета проводятся открыто, и на них могут приглашаться граждане, представители органов государственной власти и заинтересованных организаций, средств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массовой информации.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5.10. По итогам работы Общественного совета готовится ежегодный доклад, публикуемый в средствах массовой информации.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5.11. Деятельность Общественного совета и постоянно действующих рабочих комиссий организуется в соответствии с регламентом их работы.</w:t>
      </w:r>
    </w:p>
    <w:p w:rsidR="00176331" w:rsidRPr="00B9186E" w:rsidRDefault="00176331" w:rsidP="00D5504D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5.12. Организационно-техническое сопровождение деятельности Общественного совета осуществляет структурное подразделение администрации – управление культуры и молодежной политики администрации город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ского округа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Кинель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76331" w:rsidRDefault="00176331" w:rsidP="00D5504D">
      <w:pPr>
        <w:spacing w:after="100" w:afterAutospacing="1" w:line="360" w:lineRule="auto"/>
        <w:ind w:left="-284" w:right="283" w:firstLine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6. Организация деятельности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6.1. Работой Общественного совета руководит председатель, а в его отсутствие - его заместитель.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6.2. Председатель Общественного совета: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планирует текущую работу Общественного совета;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утверждает повестку дня заседания Общественного совета;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ведет заседания Общественного совета;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обеспечивает и контролирует выполнение решений Общественного совета;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представляет Общественный совет в органах государственной власти, органах местного самоуправления, иных организациях;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координирует работу временных комиссий, экспертных и рабочих групп;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назначает руководителей временных комиссий, экспертных и рабочих групп;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поручает исполнение отдельных своих полномочий заместителю председателя Общественного совета.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6.3. Заседания Общественного совета созываются по мере необходимости  председателем Общественного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совета или его заместителем, но не реже одного раза в квартал.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6.4. По итогам заседания оформляется протокол заседания, который подписывается председателем и ответственным секретарем Общественного совета.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6.5. В составе Общественного совета могут быть сформированы постоянно действующие рабочие комиссии по отдельным направлениям физической культуры и спорта.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6.6. Решения принимаются простым большинством голосов присутствующих членов Общественного совета. В отдельных случаях решения Общественного совета могут приниматься опросным путем.</w:t>
      </w:r>
    </w:p>
    <w:p w:rsidR="00176331" w:rsidRPr="00B9186E" w:rsidRDefault="00176331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6.7.  Решения и рекомендации Общественного совета в обязательном порядке доводятся до сведения органов местного самоуправления и направляются в другие организации по принадлежности принятых решений. Решения Общественного совета могут являться основанием для подготовки проектов постановлений и поручений главы муниципального образования. Решения Общественного совета подписываются председателем и ответственным секретарем Общественного совета.</w:t>
      </w:r>
    </w:p>
    <w:p w:rsidR="00176331" w:rsidRPr="00B9186E" w:rsidRDefault="00176331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76331" w:rsidRDefault="00176331" w:rsidP="00B9186E">
      <w:pPr>
        <w:shd w:val="clear" w:color="auto" w:fill="FFFFFF"/>
        <w:spacing w:after="96" w:line="240" w:lineRule="atLeast"/>
        <w:ind w:left="-284" w:right="283" w:firstLine="56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B9186E">
      <w:pPr>
        <w:shd w:val="clear" w:color="auto" w:fill="FFFFFF"/>
        <w:spacing w:after="96" w:line="240" w:lineRule="atLeast"/>
        <w:ind w:left="-284" w:right="283" w:firstLine="56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B9186E">
      <w:pPr>
        <w:shd w:val="clear" w:color="auto" w:fill="FFFFFF"/>
        <w:spacing w:after="96" w:line="240" w:lineRule="atLeast"/>
        <w:ind w:left="-284" w:right="283" w:firstLine="56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B9186E">
      <w:pPr>
        <w:shd w:val="clear" w:color="auto" w:fill="FFFFFF"/>
        <w:spacing w:after="96" w:line="240" w:lineRule="atLeast"/>
        <w:ind w:left="-284" w:right="283" w:firstLine="56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B9186E">
      <w:pPr>
        <w:shd w:val="clear" w:color="auto" w:fill="FFFFFF"/>
        <w:spacing w:after="96" w:line="240" w:lineRule="atLeast"/>
        <w:ind w:left="-284" w:right="283" w:firstLine="56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B9186E">
      <w:pPr>
        <w:shd w:val="clear" w:color="auto" w:fill="FFFFFF"/>
        <w:spacing w:after="96" w:line="240" w:lineRule="atLeast"/>
        <w:ind w:left="-284" w:right="283" w:firstLine="56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372B1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76331" w:rsidRDefault="00176331" w:rsidP="00372B1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176331" w:rsidRDefault="00176331" w:rsidP="00372B1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176331" w:rsidRDefault="00176331" w:rsidP="00372B1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Кинель</w:t>
      </w:r>
    </w:p>
    <w:p w:rsidR="00176331" w:rsidRDefault="00176331" w:rsidP="00372B1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от_____________№__________</w:t>
      </w:r>
    </w:p>
    <w:p w:rsidR="00176331" w:rsidRDefault="00176331" w:rsidP="00372B1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«УТВЕРЖДЕН»</w:t>
      </w:r>
      <w:r>
        <w:rPr>
          <w:rFonts w:ascii="Times New Roman" w:hAnsi="Times New Roman" w:cs="Times New Roman"/>
          <w:sz w:val="28"/>
          <w:szCs w:val="28"/>
        </w:rPr>
        <w:br/>
        <w:t xml:space="preserve">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br/>
        <w:t>городского округа Кинель</w:t>
      </w:r>
    </w:p>
    <w:p w:rsidR="00176331" w:rsidRDefault="00176331" w:rsidP="00372B1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br/>
        <w:t>от 25.04.2016 г. № 1499</w:t>
      </w:r>
    </w:p>
    <w:p w:rsidR="00176331" w:rsidRPr="00B9186E" w:rsidRDefault="00176331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76331" w:rsidRPr="00B9186E" w:rsidRDefault="00176331" w:rsidP="00B9186E">
      <w:pPr>
        <w:shd w:val="clear" w:color="auto" w:fill="FFFFFF"/>
        <w:spacing w:before="100" w:beforeAutospacing="1" w:after="100" w:afterAutospacing="1" w:line="240" w:lineRule="auto"/>
        <w:ind w:left="-284" w:right="283" w:firstLine="568"/>
        <w:jc w:val="center"/>
        <w:outlineLvl w:val="3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 ОБЩЕСТВЕННОГО КООРДИНАЦИОННОГО СОВЕТА ПО ФИЗИЧЕСКОЙ КУЛЬТУРЕ И СПОРТУ ПРИ ГЛАВЕ ГОРОД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СКОГО ОКРУГА</w:t>
      </w:r>
    </w:p>
    <w:p w:rsidR="00176331" w:rsidRPr="00B9186E" w:rsidRDefault="00176331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Председатель Совета:</w:t>
      </w:r>
    </w:p>
    <w:p w:rsidR="00176331" w:rsidRPr="00B9186E" w:rsidRDefault="00176331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Чихирев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глава городского округа Кинель</w:t>
      </w:r>
    </w:p>
    <w:p w:rsidR="00176331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Владимир Александрови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</w:t>
      </w:r>
    </w:p>
    <w:p w:rsidR="00176331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Заместитель председателя совета:</w:t>
      </w:r>
    </w:p>
    <w:p w:rsidR="00176331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Петров                                                                - ректор Самарской ГСХА</w:t>
      </w:r>
    </w:p>
    <w:p w:rsidR="00176331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Александр Михайлович</w:t>
      </w:r>
    </w:p>
    <w:p w:rsidR="00176331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Секретарь совета:</w:t>
      </w:r>
    </w:p>
    <w:p w:rsidR="00176331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Большаков                       - главный специалист по физической культуре                                                  </w:t>
      </w:r>
    </w:p>
    <w:p w:rsidR="00176331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Юрий Витальевич            и спорту управление культуры и молодежной </w:t>
      </w:r>
    </w:p>
    <w:p w:rsidR="00176331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политики администрации г.о.Кинель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76331" w:rsidRPr="00FE6065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Pr="00B9186E" w:rsidRDefault="00176331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Члены Совета:</w:t>
      </w:r>
    </w:p>
    <w:p w:rsidR="00176331" w:rsidRPr="00B9186E" w:rsidRDefault="00176331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Пронин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директор «Поволжская МИС»</w:t>
      </w:r>
    </w:p>
    <w:p w:rsidR="00176331" w:rsidRPr="00B9186E" w:rsidRDefault="00176331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Вадим Михайлович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176331" w:rsidRPr="00B9186E" w:rsidRDefault="00176331" w:rsidP="001745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</w:p>
    <w:p w:rsidR="00176331" w:rsidRDefault="00176331" w:rsidP="0017457C">
      <w:pPr>
        <w:spacing w:after="0" w:line="240" w:lineRule="auto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76331" w:rsidRDefault="00176331" w:rsidP="0017457C">
      <w:pPr>
        <w:spacing w:after="0" w:line="240" w:lineRule="auto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Pr="0017457C" w:rsidRDefault="00176331" w:rsidP="0017457C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Андреасян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депутат думы городского округа</w:t>
      </w:r>
    </w:p>
    <w:p w:rsidR="00176331" w:rsidRPr="00FE6065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Светлана Викторовна                                                          </w:t>
      </w:r>
    </w:p>
    <w:p w:rsidR="00176331" w:rsidRPr="001474A8" w:rsidRDefault="00176331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76331" w:rsidRPr="00140545" w:rsidRDefault="00176331" w:rsidP="00140545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6331" w:rsidRPr="00B9186E" w:rsidRDefault="00176331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3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Афанасьев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почетный житель города Кинель </w:t>
      </w:r>
    </w:p>
    <w:p w:rsidR="00176331" w:rsidRPr="00B9186E" w:rsidRDefault="00176331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Виктор Федорович</w:t>
      </w:r>
    </w:p>
    <w:p w:rsidR="00176331" w:rsidRPr="00FE6065" w:rsidRDefault="00176331" w:rsidP="00FE6065">
      <w:pPr>
        <w:spacing w:after="0" w:line="240" w:lineRule="auto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Pr="00B9186E" w:rsidRDefault="00176331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76331" w:rsidRDefault="00176331" w:rsidP="00AB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Пентюхин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преподаватель факультета физической культуры               </w:t>
      </w:r>
    </w:p>
    <w:p w:rsidR="00176331" w:rsidRPr="00B9186E" w:rsidRDefault="00176331" w:rsidP="00AB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Василий Иванович                                                            и спорта ПГСГА</w:t>
      </w:r>
    </w:p>
    <w:p w:rsidR="00176331" w:rsidRPr="00B9186E" w:rsidRDefault="00176331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176331" w:rsidRPr="00B9186E" w:rsidRDefault="00176331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76331" w:rsidRPr="00B9186E" w:rsidRDefault="00176331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Терехин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руководитель АНО клуб «Пересвет»</w:t>
      </w:r>
    </w:p>
    <w:p w:rsidR="00176331" w:rsidRDefault="00176331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Сергей Борисович</w:t>
      </w:r>
    </w:p>
    <w:p w:rsidR="00176331" w:rsidRPr="00B9186E" w:rsidRDefault="00176331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Pr="00B9186E" w:rsidRDefault="00176331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76331" w:rsidRPr="00B9186E" w:rsidRDefault="00176331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Лобжанидзе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руководитель АНО «Центр вольной борьбы»</w:t>
      </w:r>
    </w:p>
    <w:p w:rsidR="00176331" w:rsidRPr="00B9186E" w:rsidRDefault="00176331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Георгий Валерьянович</w:t>
      </w:r>
    </w:p>
    <w:p w:rsidR="00176331" w:rsidRPr="00B9186E" w:rsidRDefault="00176331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76331" w:rsidRDefault="00176331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Лебедев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учитель физической                  </w:t>
      </w:r>
    </w:p>
    <w:p w:rsidR="00176331" w:rsidRPr="00B9186E" w:rsidRDefault="00176331" w:rsidP="00FE60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Владимир Александрович                               культуры ГБОУ СОШ №4</w:t>
      </w:r>
    </w:p>
    <w:p w:rsidR="00176331" w:rsidRDefault="00176331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76331" w:rsidRPr="00B9186E" w:rsidRDefault="00176331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6331" w:rsidRDefault="00176331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Никишков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ветеран спорта, отличник физической         </w:t>
      </w:r>
    </w:p>
    <w:p w:rsidR="00176331" w:rsidRPr="00B9186E" w:rsidRDefault="00176331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Владимир Петрович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культуры и спорта России</w:t>
      </w:r>
    </w:p>
    <w:p w:rsidR="00176331" w:rsidRDefault="00176331" w:rsidP="00507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176331" w:rsidRDefault="00176331" w:rsidP="00507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176331" w:rsidRDefault="00176331" w:rsidP="00507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507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Коротков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представитель спортивной               </w:t>
      </w:r>
    </w:p>
    <w:p w:rsidR="00176331" w:rsidRPr="005078BB" w:rsidRDefault="00176331" w:rsidP="00507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Алексей Васильевич                        общественности  городского округа </w:t>
      </w: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B9186E">
      <w:pPr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10. Шкуров                                                   - тренер по футболу команды               </w:t>
      </w: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Андрей Алексеевич                                           «Алекс» п.г.т. Алексеевка</w:t>
      </w: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11. Ермилин              - учитель физической культуры  ГБОУ СОШ № 2,   </w:t>
      </w:r>
    </w:p>
    <w:p w:rsidR="00176331" w:rsidRDefault="00176331" w:rsidP="00AB3C56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Вячеслав Геннадьевич                               тренер по волейболу команды </w:t>
      </w:r>
    </w:p>
    <w:p w:rsidR="00176331" w:rsidRDefault="00176331" w:rsidP="00AB3C56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городского округа «Надежда»</w:t>
      </w:r>
    </w:p>
    <w:p w:rsidR="00176331" w:rsidRDefault="00176331" w:rsidP="00AB3C56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AB3C56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176331" w:rsidRDefault="00176331" w:rsidP="00AB3C56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12. Лаптев                          - представитель спортивной общественности</w:t>
      </w:r>
    </w:p>
    <w:p w:rsidR="00176331" w:rsidRDefault="00176331" w:rsidP="00AB3C56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Виктор Константинович                                                  п.г.т. Алексеевка</w:t>
      </w:r>
    </w:p>
    <w:p w:rsidR="00176331" w:rsidRDefault="00176331" w:rsidP="00AB3C56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AB3C56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AB3C56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AB3C56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13. Асеев                              - вице президент федерации хоккея России,</w:t>
      </w:r>
    </w:p>
    <w:p w:rsidR="00176331" w:rsidRDefault="00176331" w:rsidP="00FE6065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Владимир Алексеевич        представитель спортивной общественности                       </w:t>
      </w:r>
    </w:p>
    <w:p w:rsidR="00176331" w:rsidRDefault="00176331" w:rsidP="00FE6065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п.г.т. Усть-Кинельский</w:t>
      </w:r>
    </w:p>
    <w:p w:rsidR="00176331" w:rsidRDefault="00176331" w:rsidP="00FE6065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140545">
      <w:pPr>
        <w:spacing w:after="0" w:line="240" w:lineRule="auto"/>
        <w:ind w:right="284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AB3C56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14. Иванова                                - учитель физкультуры ГБОУ СОШ № 1</w:t>
      </w:r>
    </w:p>
    <w:p w:rsidR="00176331" w:rsidRDefault="00176331" w:rsidP="00AB3C56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Ирина Анатольевна </w:t>
      </w: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176331" w:rsidRPr="00CC71BD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15. Стрельцов                          - тренер футбольного клуба «СК Кинель»</w:t>
      </w: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Сергей Викторович</w:t>
      </w: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16. Иванов                        - председатель федерации футбола г.о. Кинель</w:t>
      </w: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Олег Анатольевич</w:t>
      </w: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17. Маклов                                              - руководитель клуба «Добрыня»</w:t>
      </w: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Никита Евгеньевич </w:t>
      </w: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76331" w:rsidRDefault="00176331" w:rsidP="00140545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18. Храмова                                        - тренер по тхэквон-до, м.с. России.         </w:t>
      </w:r>
    </w:p>
    <w:p w:rsidR="00176331" w:rsidRPr="005078BB" w:rsidRDefault="00176331" w:rsidP="00140545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Анастасия Алексеевна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sectPr w:rsidR="00176331" w:rsidRPr="005078BB" w:rsidSect="00E13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D3D"/>
    <w:rsid w:val="000A2D3D"/>
    <w:rsid w:val="00103025"/>
    <w:rsid w:val="00121268"/>
    <w:rsid w:val="00140545"/>
    <w:rsid w:val="00143A41"/>
    <w:rsid w:val="001474A8"/>
    <w:rsid w:val="0015523E"/>
    <w:rsid w:val="0017457C"/>
    <w:rsid w:val="00176331"/>
    <w:rsid w:val="00176981"/>
    <w:rsid w:val="001E6BC1"/>
    <w:rsid w:val="0023264E"/>
    <w:rsid w:val="002460FD"/>
    <w:rsid w:val="00272CA9"/>
    <w:rsid w:val="0030038D"/>
    <w:rsid w:val="00372B19"/>
    <w:rsid w:val="003E0F60"/>
    <w:rsid w:val="00436710"/>
    <w:rsid w:val="005078BB"/>
    <w:rsid w:val="00584125"/>
    <w:rsid w:val="005A3545"/>
    <w:rsid w:val="00605E0B"/>
    <w:rsid w:val="00654A0E"/>
    <w:rsid w:val="006A3337"/>
    <w:rsid w:val="006C4BBC"/>
    <w:rsid w:val="007B1915"/>
    <w:rsid w:val="0084113B"/>
    <w:rsid w:val="00862922"/>
    <w:rsid w:val="00863A20"/>
    <w:rsid w:val="008850F9"/>
    <w:rsid w:val="00961240"/>
    <w:rsid w:val="00A547F1"/>
    <w:rsid w:val="00AA1830"/>
    <w:rsid w:val="00AB3C56"/>
    <w:rsid w:val="00AB7665"/>
    <w:rsid w:val="00B24306"/>
    <w:rsid w:val="00B542E2"/>
    <w:rsid w:val="00B70966"/>
    <w:rsid w:val="00B73A5C"/>
    <w:rsid w:val="00B9186E"/>
    <w:rsid w:val="00BE69B2"/>
    <w:rsid w:val="00C90E47"/>
    <w:rsid w:val="00CC71BD"/>
    <w:rsid w:val="00D5504D"/>
    <w:rsid w:val="00DE343D"/>
    <w:rsid w:val="00DF70A5"/>
    <w:rsid w:val="00E118C3"/>
    <w:rsid w:val="00E13EF8"/>
    <w:rsid w:val="00ED56D0"/>
    <w:rsid w:val="00FE6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EF8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B709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B709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9"/>
    <w:qFormat/>
    <w:rsid w:val="00B709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9"/>
    <w:qFormat/>
    <w:rsid w:val="00B709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70966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70966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70966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7096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B70966"/>
    <w:rPr>
      <w:rFonts w:cs="Times New Roman"/>
      <w:color w:val="0000FF"/>
      <w:u w:val="single"/>
    </w:rPr>
  </w:style>
  <w:style w:type="paragraph" w:customStyle="1" w:styleId="tekstob">
    <w:name w:val="tekstob"/>
    <w:basedOn w:val="Normal"/>
    <w:uiPriority w:val="99"/>
    <w:rsid w:val="00B70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vpr">
    <w:name w:val="tekstvpr"/>
    <w:basedOn w:val="Normal"/>
    <w:uiPriority w:val="99"/>
    <w:rsid w:val="00B70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B7096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B709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B70966"/>
    <w:rPr>
      <w:rFonts w:ascii="Courier New" w:hAnsi="Courier New" w:cs="Courier Ne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6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12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14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142664">
          <w:marLeft w:val="105"/>
          <w:marRight w:val="105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2665">
          <w:marLeft w:val="150"/>
          <w:marRight w:val="15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284</TotalTime>
  <Pages>12</Pages>
  <Words>2435</Words>
  <Characters>13882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</dc:creator>
  <cp:keywords/>
  <dc:description/>
  <cp:lastModifiedBy>User</cp:lastModifiedBy>
  <cp:revision>18</cp:revision>
  <cp:lastPrinted>2016-06-24T06:14:00Z</cp:lastPrinted>
  <dcterms:created xsi:type="dcterms:W3CDTF">2016-03-21T11:53:00Z</dcterms:created>
  <dcterms:modified xsi:type="dcterms:W3CDTF">2016-06-24T06:20:00Z</dcterms:modified>
</cp:coreProperties>
</file>